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23B8" w:rsidP="001623B8">
      <w:pPr>
        <w:jc w:val="center"/>
        <w:rPr>
          <w:rFonts w:hint="cs"/>
          <w:sz w:val="32"/>
          <w:szCs w:val="32"/>
          <w:u w:val="single"/>
        </w:rPr>
      </w:pPr>
      <w:r w:rsidRPr="001623B8">
        <w:rPr>
          <w:rFonts w:hint="cs"/>
          <w:sz w:val="32"/>
          <w:szCs w:val="32"/>
          <w:u w:val="single"/>
          <w:cs/>
        </w:rPr>
        <w:t>युवा संसद</w:t>
      </w:r>
    </w:p>
    <w:p w:rsidR="001623B8" w:rsidRDefault="001623B8" w:rsidP="001623B8">
      <w:pPr>
        <w:rPr>
          <w:rFonts w:hint="cs"/>
          <w:sz w:val="32"/>
          <w:szCs w:val="32"/>
        </w:rPr>
      </w:pPr>
      <w:r w:rsidRPr="001623B8">
        <w:rPr>
          <w:rFonts w:hint="cs"/>
          <w:sz w:val="32"/>
          <w:szCs w:val="32"/>
          <w:cs/>
        </w:rPr>
        <w:t xml:space="preserve">केन्द्रीय विद्यालय संगठन </w:t>
      </w:r>
      <w:r>
        <w:rPr>
          <w:rFonts w:hint="cs"/>
          <w:sz w:val="32"/>
          <w:szCs w:val="32"/>
          <w:cs/>
        </w:rPr>
        <w:t>द्वारा प्रतिवर्ष युवा संसद प्रतियोगिता का आयोजन किया जाता है जिसमे कुछ केन्द्रीय विद्यालयों को अलग अलग वर्ष हेतु चयनित किया जाता है |</w:t>
      </w:r>
    </w:p>
    <w:p w:rsidR="001623B8" w:rsidRPr="001623B8" w:rsidRDefault="001623B8" w:rsidP="001623B8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इस कार्यक्रम का मुख्य उद्देश्य विद्यार्थियों में राजनैतिक जागरूकता का विकास करना और संसदीय कार्य प्रणाली के बारे में जानकारी देना |</w:t>
      </w:r>
    </w:p>
    <w:sectPr w:rsidR="001623B8" w:rsidRPr="00162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23B8"/>
    <w:rsid w:val="0016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2019-03-23T08:01:00Z</dcterms:created>
  <dcterms:modified xsi:type="dcterms:W3CDTF">2019-03-23T08:05:00Z</dcterms:modified>
</cp:coreProperties>
</file>