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E1" w:rsidRPr="007E0D41" w:rsidRDefault="00B26C26">
      <w:pPr>
        <w:rPr>
          <w:rFonts w:ascii="Arial Rounded MT Bold" w:hAnsi="Arial Rounded MT Bold"/>
          <w:u w:val="single"/>
        </w:rPr>
      </w:pPr>
      <w:r w:rsidRPr="007E0D41">
        <w:rPr>
          <w:rFonts w:ascii="Arial Rounded MT Bold" w:hAnsi="Arial Rounded MT Bold"/>
          <w:u w:val="single"/>
        </w:rPr>
        <w:t>MONTHWISE SPLITU</w:t>
      </w:r>
      <w:r w:rsidR="00CE156E">
        <w:rPr>
          <w:rFonts w:ascii="Arial Rounded MT Bold" w:hAnsi="Arial Rounded MT Bold"/>
          <w:u w:val="single"/>
        </w:rPr>
        <w:t>P OF MODULES FOR SESSION 2019-20</w:t>
      </w:r>
    </w:p>
    <w:p w:rsidR="00737FA4" w:rsidRPr="007E0D41" w:rsidRDefault="00737FA4">
      <w:pPr>
        <w:rPr>
          <w:rFonts w:ascii="Arial Unicode MS" w:eastAsia="Arial Unicode MS" w:hAnsi="Arial Unicode MS" w:cs="Arial Unicode MS"/>
        </w:rPr>
      </w:pPr>
      <w:r w:rsidRPr="007E0D41">
        <w:rPr>
          <w:rFonts w:ascii="Arial Unicode MS" w:eastAsia="Arial Unicode MS" w:hAnsi="Arial Unicode MS" w:cs="Arial Unicode MS"/>
        </w:rPr>
        <w:t>ADOLESCENCE EDUCATION PROGRAMME</w:t>
      </w:r>
    </w:p>
    <w:tbl>
      <w:tblPr>
        <w:tblStyle w:val="TableGrid"/>
        <w:tblW w:w="0" w:type="auto"/>
        <w:tblLook w:val="04A0"/>
      </w:tblPr>
      <w:tblGrid>
        <w:gridCol w:w="1188"/>
        <w:gridCol w:w="2070"/>
        <w:gridCol w:w="2070"/>
        <w:gridCol w:w="4248"/>
      </w:tblGrid>
      <w:tr w:rsidR="00B26C26" w:rsidTr="00F66B99">
        <w:tc>
          <w:tcPr>
            <w:tcW w:w="1188" w:type="dxa"/>
          </w:tcPr>
          <w:p w:rsidR="00B26C26" w:rsidRDefault="00B26C26">
            <w:r>
              <w:t>SL NO.</w:t>
            </w:r>
          </w:p>
        </w:tc>
        <w:tc>
          <w:tcPr>
            <w:tcW w:w="2070" w:type="dxa"/>
          </w:tcPr>
          <w:p w:rsidR="00B26C26" w:rsidRDefault="00B26C26">
            <w:r>
              <w:t>MONTH</w:t>
            </w:r>
          </w:p>
        </w:tc>
        <w:tc>
          <w:tcPr>
            <w:tcW w:w="2070" w:type="dxa"/>
          </w:tcPr>
          <w:p w:rsidR="00B26C26" w:rsidRDefault="00B26C26" w:rsidP="00B26C26">
            <w:r>
              <w:t>MODULE NO.</w:t>
            </w:r>
          </w:p>
        </w:tc>
        <w:tc>
          <w:tcPr>
            <w:tcW w:w="4248" w:type="dxa"/>
          </w:tcPr>
          <w:p w:rsidR="00B26C26" w:rsidRDefault="00B26C26">
            <w:r>
              <w:t>TOPIC</w:t>
            </w:r>
          </w:p>
        </w:tc>
      </w:tr>
      <w:tr w:rsidR="00B26C26" w:rsidTr="00F66B99">
        <w:tc>
          <w:tcPr>
            <w:tcW w:w="1188" w:type="dxa"/>
          </w:tcPr>
          <w:p w:rsidR="00B26C26" w:rsidRDefault="00B26C26">
            <w:r>
              <w:t>1.</w:t>
            </w:r>
          </w:p>
        </w:tc>
        <w:tc>
          <w:tcPr>
            <w:tcW w:w="2070" w:type="dxa"/>
          </w:tcPr>
          <w:p w:rsidR="00B26C26" w:rsidRDefault="00C85E58">
            <w:r>
              <w:t>April</w:t>
            </w:r>
            <w:r w:rsidR="00CE156E">
              <w:t>-2019</w:t>
            </w:r>
          </w:p>
          <w:p w:rsidR="00B26C26" w:rsidRDefault="00B26C26">
            <w:r>
              <w:t>7</w:t>
            </w:r>
            <w:r w:rsidRPr="00B26C26">
              <w:rPr>
                <w:vertAlign w:val="superscript"/>
              </w:rPr>
              <w:t>th</w:t>
            </w:r>
            <w:r w:rsidR="00F66B99">
              <w:t>April world Health Day</w:t>
            </w:r>
          </w:p>
        </w:tc>
        <w:tc>
          <w:tcPr>
            <w:tcW w:w="2070" w:type="dxa"/>
          </w:tcPr>
          <w:p w:rsidR="00B26C26" w:rsidRDefault="00B26C26" w:rsidP="00B26C26">
            <w:r>
              <w:t>Module</w:t>
            </w:r>
            <w:r w:rsidR="00F66B99">
              <w:t>:</w:t>
            </w:r>
            <w:r>
              <w:t xml:space="preserve"> 1</w:t>
            </w:r>
          </w:p>
          <w:p w:rsidR="00B26C26" w:rsidRDefault="00B26C26" w:rsidP="00B26C26">
            <w:r>
              <w:t xml:space="preserve">Module </w:t>
            </w:r>
            <w:r w:rsidR="00F66B99">
              <w:t>:</w:t>
            </w:r>
            <w:r>
              <w:t>2</w:t>
            </w:r>
          </w:p>
          <w:p w:rsidR="008344C8" w:rsidRDefault="008344C8" w:rsidP="00B26C26"/>
          <w:p w:rsidR="00B26C26" w:rsidRDefault="00B26C26" w:rsidP="00B26C26">
            <w:r>
              <w:t>Module</w:t>
            </w:r>
            <w:r w:rsidR="00F66B99">
              <w:t>:</w:t>
            </w:r>
            <w:r>
              <w:t xml:space="preserve"> 4,Activity 5</w:t>
            </w:r>
          </w:p>
        </w:tc>
        <w:tc>
          <w:tcPr>
            <w:tcW w:w="4248" w:type="dxa"/>
          </w:tcPr>
          <w:p w:rsidR="00B26C26" w:rsidRDefault="00C85E58">
            <w:r>
              <w:rPr>
                <w:rFonts w:ascii="Franklin Gothic Book" w:hAnsi="Franklin Gothic Book"/>
              </w:rPr>
              <w:t>▪</w:t>
            </w:r>
            <w:r w:rsidR="00B26C26">
              <w:t>Adolescence Education in India.</w:t>
            </w:r>
          </w:p>
          <w:p w:rsidR="00B26C26" w:rsidRDefault="00C85E58">
            <w:r>
              <w:rPr>
                <w:rFonts w:ascii="Franklin Gothic Book" w:hAnsi="Franklin Gothic Book"/>
              </w:rPr>
              <w:t>▪</w:t>
            </w:r>
            <w:r w:rsidR="00B26C26">
              <w:t xml:space="preserve"> Adolescence Education </w:t>
            </w:r>
            <w:proofErr w:type="spellStart"/>
            <w:r w:rsidR="00B26C26">
              <w:t>Programme</w:t>
            </w:r>
            <w:proofErr w:type="spellEnd"/>
            <w:r w:rsidR="00B26C26">
              <w:t xml:space="preserve"> in India.</w:t>
            </w:r>
          </w:p>
          <w:p w:rsidR="00B26C26" w:rsidRDefault="00C85E58">
            <w:r>
              <w:rPr>
                <w:rFonts w:ascii="Franklin Gothic Book" w:hAnsi="Franklin Gothic Book"/>
              </w:rPr>
              <w:t>▪</w:t>
            </w:r>
            <w:r w:rsidR="00B26C26">
              <w:t xml:space="preserve"> Nutritional Needs of adolescents</w:t>
            </w:r>
          </w:p>
        </w:tc>
      </w:tr>
      <w:tr w:rsidR="00B26C26" w:rsidTr="00F66B99">
        <w:tc>
          <w:tcPr>
            <w:tcW w:w="1188" w:type="dxa"/>
          </w:tcPr>
          <w:p w:rsidR="00B26C26" w:rsidRDefault="00F66B99">
            <w:r>
              <w:t>2.</w:t>
            </w:r>
          </w:p>
        </w:tc>
        <w:tc>
          <w:tcPr>
            <w:tcW w:w="2070" w:type="dxa"/>
          </w:tcPr>
          <w:p w:rsidR="00B26C26" w:rsidRDefault="00CE156E">
            <w:r>
              <w:t>May-June-2019</w:t>
            </w:r>
          </w:p>
        </w:tc>
        <w:tc>
          <w:tcPr>
            <w:tcW w:w="2070" w:type="dxa"/>
          </w:tcPr>
          <w:p w:rsidR="00B26C26" w:rsidRDefault="00F66B99">
            <w:r>
              <w:t>Module: 3</w:t>
            </w:r>
          </w:p>
        </w:tc>
        <w:tc>
          <w:tcPr>
            <w:tcW w:w="4248" w:type="dxa"/>
          </w:tcPr>
          <w:p w:rsidR="00B26C26" w:rsidRDefault="00C85E58">
            <w:r>
              <w:rPr>
                <w:rFonts w:ascii="Franklin Gothic Book" w:hAnsi="Franklin Gothic Book"/>
              </w:rPr>
              <w:t>▪</w:t>
            </w:r>
            <w:r w:rsidR="00F66B99">
              <w:t xml:space="preserve"> Establishing and maintaining positive and Responsible Relationships</w:t>
            </w:r>
            <w:r>
              <w:t>.</w:t>
            </w:r>
          </w:p>
        </w:tc>
      </w:tr>
      <w:tr w:rsidR="00B26C26" w:rsidTr="00F66B99">
        <w:tc>
          <w:tcPr>
            <w:tcW w:w="1188" w:type="dxa"/>
          </w:tcPr>
          <w:p w:rsidR="00B26C26" w:rsidRDefault="00C85E58">
            <w:r>
              <w:t>3.</w:t>
            </w:r>
          </w:p>
        </w:tc>
        <w:tc>
          <w:tcPr>
            <w:tcW w:w="2070" w:type="dxa"/>
          </w:tcPr>
          <w:p w:rsidR="00B26C26" w:rsidRDefault="00CE156E">
            <w:r>
              <w:t>July-2019</w:t>
            </w:r>
          </w:p>
        </w:tc>
        <w:tc>
          <w:tcPr>
            <w:tcW w:w="2070" w:type="dxa"/>
          </w:tcPr>
          <w:p w:rsidR="00B26C26" w:rsidRDefault="00C85E58">
            <w:r>
              <w:t>Module :4</w:t>
            </w:r>
          </w:p>
        </w:tc>
        <w:tc>
          <w:tcPr>
            <w:tcW w:w="4248" w:type="dxa"/>
          </w:tcPr>
          <w:p w:rsidR="00B26C26" w:rsidRDefault="00C85E58">
            <w:r>
              <w:t xml:space="preserve">▪ Understanding adolescence </w:t>
            </w:r>
            <w:r w:rsidR="002E6E6F">
              <w:t>(physical</w:t>
            </w:r>
            <w:r>
              <w:t xml:space="preserve"> changes during adolescence, being comfortable with changes during adolescence, clarifying misconceptions).</w:t>
            </w:r>
          </w:p>
        </w:tc>
      </w:tr>
      <w:tr w:rsidR="00B26C26" w:rsidTr="00F66B99">
        <w:tc>
          <w:tcPr>
            <w:tcW w:w="1188" w:type="dxa"/>
          </w:tcPr>
          <w:p w:rsidR="00B26C26" w:rsidRDefault="002E6E6F">
            <w:r>
              <w:t>4.</w:t>
            </w:r>
          </w:p>
        </w:tc>
        <w:tc>
          <w:tcPr>
            <w:tcW w:w="2070" w:type="dxa"/>
          </w:tcPr>
          <w:p w:rsidR="00B26C26" w:rsidRDefault="00CE156E">
            <w:r>
              <w:t>August-2019</w:t>
            </w:r>
          </w:p>
        </w:tc>
        <w:tc>
          <w:tcPr>
            <w:tcW w:w="2070" w:type="dxa"/>
          </w:tcPr>
          <w:p w:rsidR="00B26C26" w:rsidRDefault="008344C8">
            <w:r>
              <w:t>Module:5</w:t>
            </w:r>
          </w:p>
          <w:p w:rsidR="008344C8" w:rsidRDefault="008344C8"/>
          <w:p w:rsidR="008344C8" w:rsidRDefault="008344C8">
            <w:r>
              <w:t>Module:6</w:t>
            </w:r>
          </w:p>
        </w:tc>
        <w:tc>
          <w:tcPr>
            <w:tcW w:w="4248" w:type="dxa"/>
          </w:tcPr>
          <w:p w:rsidR="00B26C26" w:rsidRDefault="002E6E6F">
            <w:r>
              <w:t>▪Understanding and challenging stereotypes and discrimination.</w:t>
            </w:r>
          </w:p>
          <w:p w:rsidR="005907D1" w:rsidRDefault="005907D1">
            <w:r>
              <w:t>▪ Understanding and reporting abuse and violations.</w:t>
            </w:r>
          </w:p>
        </w:tc>
      </w:tr>
      <w:tr w:rsidR="00B26C26" w:rsidTr="00F66B99">
        <w:tc>
          <w:tcPr>
            <w:tcW w:w="1188" w:type="dxa"/>
          </w:tcPr>
          <w:p w:rsidR="00B26C26" w:rsidRDefault="005907D1">
            <w:r>
              <w:t>5.</w:t>
            </w:r>
          </w:p>
        </w:tc>
        <w:tc>
          <w:tcPr>
            <w:tcW w:w="2070" w:type="dxa"/>
          </w:tcPr>
          <w:p w:rsidR="00B26C26" w:rsidRDefault="00CE156E">
            <w:r>
              <w:t>September-2019</w:t>
            </w:r>
          </w:p>
        </w:tc>
        <w:tc>
          <w:tcPr>
            <w:tcW w:w="2070" w:type="dxa"/>
          </w:tcPr>
          <w:p w:rsidR="00B26C26" w:rsidRDefault="008344C8">
            <w:r>
              <w:t xml:space="preserve">Module:7 </w:t>
            </w:r>
          </w:p>
          <w:p w:rsidR="008344C8" w:rsidRDefault="008344C8">
            <w:r>
              <w:t>Module:8</w:t>
            </w:r>
          </w:p>
        </w:tc>
        <w:tc>
          <w:tcPr>
            <w:tcW w:w="4248" w:type="dxa"/>
          </w:tcPr>
          <w:p w:rsidR="00B26C26" w:rsidRDefault="008344C8">
            <w:r>
              <w:t>▪ Understanding substance misuse.</w:t>
            </w:r>
          </w:p>
          <w:p w:rsidR="008344C8" w:rsidRDefault="008344C8">
            <w:r>
              <w:t>▪Consequences of substance misuse.</w:t>
            </w:r>
          </w:p>
        </w:tc>
      </w:tr>
      <w:tr w:rsidR="00B26C26" w:rsidTr="00F66B99">
        <w:tc>
          <w:tcPr>
            <w:tcW w:w="1188" w:type="dxa"/>
          </w:tcPr>
          <w:p w:rsidR="00B26C26" w:rsidRDefault="00BC6F74">
            <w:r>
              <w:t>6.</w:t>
            </w:r>
          </w:p>
        </w:tc>
        <w:tc>
          <w:tcPr>
            <w:tcW w:w="2070" w:type="dxa"/>
          </w:tcPr>
          <w:p w:rsidR="00B26C26" w:rsidRDefault="00CE156E">
            <w:r>
              <w:t>October-2019</w:t>
            </w:r>
          </w:p>
        </w:tc>
        <w:tc>
          <w:tcPr>
            <w:tcW w:w="2070" w:type="dxa"/>
          </w:tcPr>
          <w:p w:rsidR="00B26C26" w:rsidRDefault="00BC6F74">
            <w:r>
              <w:t>Module: 9</w:t>
            </w:r>
          </w:p>
          <w:p w:rsidR="00BC6F74" w:rsidRDefault="00BC6F74"/>
          <w:p w:rsidR="00BC6F74" w:rsidRDefault="00BC6F74">
            <w:r>
              <w:t>Module:10</w:t>
            </w:r>
          </w:p>
        </w:tc>
        <w:tc>
          <w:tcPr>
            <w:tcW w:w="4248" w:type="dxa"/>
          </w:tcPr>
          <w:p w:rsidR="00B26C26" w:rsidRDefault="00BC6F74">
            <w:r>
              <w:t xml:space="preserve">▪ Myths and misconceptions about </w:t>
            </w:r>
            <w:r w:rsidR="008B4571">
              <w:t>substance, misuse</w:t>
            </w:r>
            <w:r>
              <w:t>.</w:t>
            </w:r>
          </w:p>
          <w:p w:rsidR="00BC6F74" w:rsidRDefault="00BC6F74">
            <w:r>
              <w:t>▪Accessing support for prevention and treatment.</w:t>
            </w:r>
          </w:p>
        </w:tc>
      </w:tr>
      <w:tr w:rsidR="00B26C26" w:rsidTr="00F66B99">
        <w:tc>
          <w:tcPr>
            <w:tcW w:w="1188" w:type="dxa"/>
          </w:tcPr>
          <w:p w:rsidR="00B26C26" w:rsidRDefault="00BC6F74">
            <w:r>
              <w:t>7.</w:t>
            </w:r>
          </w:p>
        </w:tc>
        <w:tc>
          <w:tcPr>
            <w:tcW w:w="2070" w:type="dxa"/>
          </w:tcPr>
          <w:p w:rsidR="00B26C26" w:rsidRDefault="00CE156E">
            <w:r>
              <w:t>November-2019</w:t>
            </w:r>
          </w:p>
        </w:tc>
        <w:tc>
          <w:tcPr>
            <w:tcW w:w="2070" w:type="dxa"/>
          </w:tcPr>
          <w:p w:rsidR="00B26C26" w:rsidRDefault="00F31B8F">
            <w:r>
              <w:t>Module:11</w:t>
            </w:r>
          </w:p>
          <w:p w:rsidR="00F31B8F" w:rsidRDefault="00F31B8F">
            <w:r>
              <w:t>Module:12</w:t>
            </w:r>
          </w:p>
        </w:tc>
        <w:tc>
          <w:tcPr>
            <w:tcW w:w="4248" w:type="dxa"/>
          </w:tcPr>
          <w:p w:rsidR="00B26C26" w:rsidRDefault="00F31B8F">
            <w:r>
              <w:t>▪ HIV and AIDS: Transmission and prevention</w:t>
            </w:r>
          </w:p>
          <w:p w:rsidR="00F31B8F" w:rsidRDefault="00F31B8F">
            <w:r>
              <w:t>▪ Situation of HIV/AIDS in India.</w:t>
            </w:r>
          </w:p>
        </w:tc>
      </w:tr>
      <w:tr w:rsidR="00B26C26" w:rsidTr="00F66B99">
        <w:tc>
          <w:tcPr>
            <w:tcW w:w="1188" w:type="dxa"/>
          </w:tcPr>
          <w:p w:rsidR="00B26C26" w:rsidRDefault="00F31B8F">
            <w:r>
              <w:t>8.</w:t>
            </w:r>
          </w:p>
        </w:tc>
        <w:tc>
          <w:tcPr>
            <w:tcW w:w="2070" w:type="dxa"/>
          </w:tcPr>
          <w:p w:rsidR="00B26C26" w:rsidRDefault="00CE156E">
            <w:r>
              <w:t>December-19</w:t>
            </w:r>
          </w:p>
        </w:tc>
        <w:tc>
          <w:tcPr>
            <w:tcW w:w="2070" w:type="dxa"/>
          </w:tcPr>
          <w:p w:rsidR="008B4571" w:rsidRDefault="00F31B8F">
            <w:r>
              <w:t>Module:13</w:t>
            </w:r>
          </w:p>
          <w:p w:rsidR="008B4571" w:rsidRDefault="008B4571"/>
          <w:p w:rsidR="008B4571" w:rsidRDefault="008B4571">
            <w:r>
              <w:t>Module:14</w:t>
            </w:r>
          </w:p>
        </w:tc>
        <w:tc>
          <w:tcPr>
            <w:tcW w:w="4248" w:type="dxa"/>
          </w:tcPr>
          <w:p w:rsidR="00B26C26" w:rsidRDefault="00F31B8F">
            <w:r>
              <w:t xml:space="preserve">▪ Vulnerability of Adolescents and women to HIV. </w:t>
            </w:r>
          </w:p>
          <w:p w:rsidR="00F31B8F" w:rsidRDefault="00F31B8F">
            <w:r>
              <w:t>▪ Testing, counseling and confidentiality.</w:t>
            </w:r>
          </w:p>
        </w:tc>
      </w:tr>
      <w:tr w:rsidR="00B26C26" w:rsidTr="00F66B99">
        <w:tc>
          <w:tcPr>
            <w:tcW w:w="1188" w:type="dxa"/>
          </w:tcPr>
          <w:p w:rsidR="00B26C26" w:rsidRDefault="008B4571">
            <w:r>
              <w:t>9.</w:t>
            </w:r>
          </w:p>
        </w:tc>
        <w:tc>
          <w:tcPr>
            <w:tcW w:w="2070" w:type="dxa"/>
          </w:tcPr>
          <w:p w:rsidR="00B26C26" w:rsidRDefault="00CE156E">
            <w:r>
              <w:t>January-20</w:t>
            </w:r>
          </w:p>
        </w:tc>
        <w:tc>
          <w:tcPr>
            <w:tcW w:w="2070" w:type="dxa"/>
          </w:tcPr>
          <w:p w:rsidR="00B26C26" w:rsidRDefault="008B4571">
            <w:r>
              <w:t>Module:15</w:t>
            </w:r>
          </w:p>
        </w:tc>
        <w:tc>
          <w:tcPr>
            <w:tcW w:w="4248" w:type="dxa"/>
          </w:tcPr>
          <w:p w:rsidR="00B26C26" w:rsidRDefault="008B4571">
            <w:r>
              <w:t>▪ RTIs, STIs and relationship with HIV.</w:t>
            </w:r>
          </w:p>
        </w:tc>
      </w:tr>
      <w:tr w:rsidR="00B26C26" w:rsidTr="00F66B99">
        <w:tc>
          <w:tcPr>
            <w:tcW w:w="1188" w:type="dxa"/>
          </w:tcPr>
          <w:p w:rsidR="00B26C26" w:rsidRDefault="00C66DD0">
            <w:r>
              <w:t>10.</w:t>
            </w:r>
          </w:p>
        </w:tc>
        <w:tc>
          <w:tcPr>
            <w:tcW w:w="2070" w:type="dxa"/>
          </w:tcPr>
          <w:p w:rsidR="00B26C26" w:rsidRDefault="00CE156E">
            <w:r>
              <w:t>February-20</w:t>
            </w:r>
          </w:p>
        </w:tc>
        <w:tc>
          <w:tcPr>
            <w:tcW w:w="2070" w:type="dxa"/>
          </w:tcPr>
          <w:p w:rsidR="00B26C26" w:rsidRDefault="00C66DD0">
            <w:r>
              <w:t>Module:16</w:t>
            </w:r>
          </w:p>
          <w:p w:rsidR="00067F82" w:rsidRDefault="00067F82">
            <w:r>
              <w:t>Module:17</w:t>
            </w:r>
          </w:p>
          <w:p w:rsidR="007E0D41" w:rsidRDefault="007E0D41"/>
          <w:p w:rsidR="00067F82" w:rsidRDefault="00067F82">
            <w:r>
              <w:t>Module:18</w:t>
            </w:r>
          </w:p>
        </w:tc>
        <w:tc>
          <w:tcPr>
            <w:tcW w:w="4248" w:type="dxa"/>
          </w:tcPr>
          <w:p w:rsidR="00B26C26" w:rsidRDefault="00C66DD0">
            <w:r>
              <w:t>▪ Skills of a facilitator</w:t>
            </w:r>
          </w:p>
          <w:p w:rsidR="00C66DD0" w:rsidRDefault="00C66DD0">
            <w:r>
              <w:t>▪Advocacy</w:t>
            </w:r>
            <w:r w:rsidR="007E0D41">
              <w:t xml:space="preserve"> and its need under AEP, designing</w:t>
            </w:r>
            <w:r w:rsidR="00067F82">
              <w:t xml:space="preserve"> an advocacy campaign.</w:t>
            </w:r>
          </w:p>
          <w:p w:rsidR="00C66DD0" w:rsidRDefault="00C66DD0">
            <w:r>
              <w:t>▪Training of peer facilitators.</w:t>
            </w:r>
          </w:p>
        </w:tc>
      </w:tr>
    </w:tbl>
    <w:p w:rsidR="00B26C26" w:rsidRDefault="00B26C26"/>
    <w:p w:rsidR="000663EC" w:rsidRDefault="000663EC"/>
    <w:p w:rsidR="000663EC" w:rsidRDefault="00D72BB2">
      <w:r>
        <w:t>Nodal officers</w:t>
      </w:r>
    </w:p>
    <w:p w:rsidR="00D72BB2" w:rsidRDefault="00D72BB2" w:rsidP="00D72BB2">
      <w:pPr>
        <w:pStyle w:val="ListParagraph"/>
        <w:numPr>
          <w:ilvl w:val="0"/>
          <w:numId w:val="1"/>
        </w:numPr>
        <w:tabs>
          <w:tab w:val="left" w:pos="6600"/>
        </w:tabs>
      </w:pPr>
      <w:proofErr w:type="spellStart"/>
      <w:r>
        <w:t>Sh.</w:t>
      </w:r>
      <w:r w:rsidR="0031774D">
        <w:t>A.C.AGRAWAL</w:t>
      </w:r>
      <w:proofErr w:type="spellEnd"/>
      <w:r w:rsidR="0031774D">
        <w:t>, TGT (BIOLOGY)</w:t>
      </w:r>
    </w:p>
    <w:p w:rsidR="000663EC" w:rsidRDefault="00D72BB2" w:rsidP="00D72BB2">
      <w:pPr>
        <w:pStyle w:val="ListParagraph"/>
        <w:numPr>
          <w:ilvl w:val="0"/>
          <w:numId w:val="1"/>
        </w:numPr>
        <w:tabs>
          <w:tab w:val="left" w:pos="6600"/>
        </w:tabs>
      </w:pPr>
      <w:proofErr w:type="spellStart"/>
      <w:r>
        <w:t>Ms</w:t>
      </w:r>
      <w:r w:rsidR="004C1CC3">
        <w:t>.</w:t>
      </w:r>
      <w:r>
        <w:t>Leena</w:t>
      </w:r>
      <w:proofErr w:type="spellEnd"/>
      <w:r>
        <w:t xml:space="preserve"> W. PGT (Bio)</w:t>
      </w:r>
      <w:bookmarkStart w:id="0" w:name="_GoBack"/>
      <w:bookmarkEnd w:id="0"/>
      <w:r w:rsidR="000663EC">
        <w:tab/>
        <w:t xml:space="preserve">   PRINCIPAL</w:t>
      </w:r>
    </w:p>
    <w:p w:rsidR="0031774D" w:rsidRDefault="0031774D"/>
    <w:sectPr w:rsidR="0031774D" w:rsidSect="00BF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2B1"/>
    <w:multiLevelType w:val="hybridMultilevel"/>
    <w:tmpl w:val="04CC5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7F5"/>
    <w:rsid w:val="000663EC"/>
    <w:rsid w:val="00067F82"/>
    <w:rsid w:val="00110BD2"/>
    <w:rsid w:val="002E6E6F"/>
    <w:rsid w:val="0031774D"/>
    <w:rsid w:val="004C1CC3"/>
    <w:rsid w:val="005907D1"/>
    <w:rsid w:val="005A1348"/>
    <w:rsid w:val="00737FA4"/>
    <w:rsid w:val="007E0D41"/>
    <w:rsid w:val="008344C8"/>
    <w:rsid w:val="008B4571"/>
    <w:rsid w:val="00B26C26"/>
    <w:rsid w:val="00BC6F74"/>
    <w:rsid w:val="00BF50A0"/>
    <w:rsid w:val="00C66DD0"/>
    <w:rsid w:val="00C85E58"/>
    <w:rsid w:val="00CE156E"/>
    <w:rsid w:val="00D031E1"/>
    <w:rsid w:val="00D207F5"/>
    <w:rsid w:val="00D72BB2"/>
    <w:rsid w:val="00E3363F"/>
    <w:rsid w:val="00E84FE9"/>
    <w:rsid w:val="00F31B8F"/>
    <w:rsid w:val="00F6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BB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17</cp:revision>
  <cp:lastPrinted>2016-07-22T06:39:00Z</cp:lastPrinted>
  <dcterms:created xsi:type="dcterms:W3CDTF">2016-03-10T06:24:00Z</dcterms:created>
  <dcterms:modified xsi:type="dcterms:W3CDTF">2019-08-15T03:44:00Z</dcterms:modified>
</cp:coreProperties>
</file>